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9DD" w:rsidRPr="00C559DD" w:rsidRDefault="00C559DD" w:rsidP="00C559DD">
      <w:pPr>
        <w:shd w:val="clear" w:color="auto" w:fill="FFFFFF"/>
        <w:spacing w:before="120" w:after="120" w:line="240" w:lineRule="auto"/>
        <w:jc w:val="center"/>
        <w:rPr>
          <w:rFonts w:ascii="Times New Roman" w:eastAsia="Times New Roman" w:hAnsi="Times New Roman" w:cs="Times New Roman"/>
          <w:b/>
          <w:bCs/>
          <w:sz w:val="28"/>
          <w:szCs w:val="28"/>
          <w:lang w:val="kk-KZ" w:eastAsia="ru-RU"/>
        </w:rPr>
      </w:pPr>
      <w:r w:rsidRPr="00C559DD">
        <w:rPr>
          <w:rFonts w:ascii="Times New Roman" w:eastAsia="Times New Roman" w:hAnsi="Times New Roman" w:cs="Times New Roman"/>
          <w:b/>
          <w:bCs/>
          <w:sz w:val="28"/>
          <w:szCs w:val="28"/>
          <w:lang w:val="kk-KZ" w:eastAsia="ru-RU"/>
        </w:rPr>
        <w:t>Дәріс-3</w:t>
      </w:r>
    </w:p>
    <w:p w:rsidR="00C559DD" w:rsidRPr="00C559DD" w:rsidRDefault="00C559DD" w:rsidP="00C559DD">
      <w:pPr>
        <w:shd w:val="clear" w:color="auto" w:fill="FFFFFF"/>
        <w:spacing w:before="120" w:after="120" w:line="240" w:lineRule="auto"/>
        <w:jc w:val="center"/>
        <w:rPr>
          <w:rFonts w:ascii="Times New Roman" w:eastAsia="Times New Roman" w:hAnsi="Times New Roman" w:cs="Times New Roman"/>
          <w:b/>
          <w:bCs/>
          <w:sz w:val="28"/>
          <w:szCs w:val="28"/>
          <w:lang w:val="kk-KZ" w:eastAsia="ru-RU"/>
        </w:rPr>
      </w:pPr>
      <w:r w:rsidRPr="00C559DD">
        <w:rPr>
          <w:rFonts w:ascii="Times New Roman" w:eastAsia="Times New Roman" w:hAnsi="Times New Roman" w:cs="Times New Roman"/>
          <w:b/>
          <w:bCs/>
          <w:sz w:val="28"/>
          <w:szCs w:val="28"/>
          <w:lang w:val="kk-KZ" w:eastAsia="ru-RU"/>
        </w:rPr>
        <w:t>Тақырыбы: БАҚ және қолданбалы психология</w:t>
      </w:r>
    </w:p>
    <w:p w:rsidR="00C559DD" w:rsidRDefault="00C559DD" w:rsidP="00C559DD">
      <w:pPr>
        <w:shd w:val="clear" w:color="auto" w:fill="FFFFFF"/>
        <w:spacing w:before="120" w:after="120" w:line="240" w:lineRule="auto"/>
        <w:jc w:val="both"/>
        <w:rPr>
          <w:rFonts w:ascii="Times New Roman" w:eastAsia="Times New Roman" w:hAnsi="Times New Roman" w:cs="Times New Roman"/>
          <w:b/>
          <w:bCs/>
          <w:sz w:val="28"/>
          <w:szCs w:val="28"/>
          <w:lang w:val="kk-KZ" w:eastAsia="ru-RU"/>
        </w:rPr>
      </w:pPr>
      <w:r w:rsidRPr="00C559DD">
        <w:rPr>
          <w:rFonts w:ascii="Times New Roman" w:eastAsia="Times New Roman" w:hAnsi="Times New Roman" w:cs="Times New Roman"/>
          <w:b/>
          <w:bCs/>
          <w:sz w:val="28"/>
          <w:szCs w:val="28"/>
          <w:lang w:val="kk-KZ" w:eastAsia="ru-RU"/>
        </w:rPr>
        <w:t>Жоспар:</w:t>
      </w:r>
    </w:p>
    <w:p w:rsidR="00010270" w:rsidRPr="00451BA7" w:rsidRDefault="00010270" w:rsidP="000843AD">
      <w:pPr>
        <w:pStyle w:val="a5"/>
        <w:numPr>
          <w:ilvl w:val="0"/>
          <w:numId w:val="3"/>
        </w:numPr>
        <w:shd w:val="clear" w:color="auto" w:fill="FFFFFF"/>
        <w:spacing w:before="120" w:after="120" w:line="240" w:lineRule="auto"/>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Cs/>
          <w:sz w:val="28"/>
          <w:szCs w:val="28"/>
          <w:lang w:val="kk-KZ" w:eastAsia="ru-RU"/>
        </w:rPr>
        <w:t>БАҚ туралы түсінік.</w:t>
      </w:r>
    </w:p>
    <w:p w:rsidR="00451BA7" w:rsidRPr="00EE76B8" w:rsidRDefault="00451BA7" w:rsidP="000843AD">
      <w:pPr>
        <w:pStyle w:val="a5"/>
        <w:numPr>
          <w:ilvl w:val="0"/>
          <w:numId w:val="3"/>
        </w:numPr>
        <w:shd w:val="clear" w:color="auto" w:fill="FFFFFF"/>
        <w:spacing w:before="120" w:after="120" w:line="240" w:lineRule="auto"/>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Cs/>
          <w:sz w:val="28"/>
          <w:szCs w:val="28"/>
          <w:lang w:val="kk-KZ" w:eastAsia="ru-RU"/>
        </w:rPr>
        <w:t>Бұқаралық ақпарат құралдарының қызметі.</w:t>
      </w:r>
    </w:p>
    <w:p w:rsidR="00EE76B8" w:rsidRPr="00EE76B8" w:rsidRDefault="00EE76B8" w:rsidP="000843AD">
      <w:pPr>
        <w:pStyle w:val="a5"/>
        <w:numPr>
          <w:ilvl w:val="0"/>
          <w:numId w:val="3"/>
        </w:numPr>
        <w:shd w:val="clear" w:color="auto" w:fill="FFFFFF"/>
        <w:spacing w:before="120" w:after="120" w:line="240" w:lineRule="auto"/>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Cs/>
          <w:sz w:val="28"/>
          <w:szCs w:val="28"/>
          <w:lang w:val="kk-KZ" w:eastAsia="ru-RU"/>
        </w:rPr>
        <w:t>Ақпарат көздерінің даму сатылары.</w:t>
      </w:r>
    </w:p>
    <w:p w:rsidR="00EE76B8" w:rsidRPr="000843AD" w:rsidRDefault="00EE76B8" w:rsidP="000843AD">
      <w:pPr>
        <w:pStyle w:val="a5"/>
        <w:numPr>
          <w:ilvl w:val="0"/>
          <w:numId w:val="3"/>
        </w:numPr>
        <w:shd w:val="clear" w:color="auto" w:fill="FFFFFF"/>
        <w:spacing w:before="120" w:after="120" w:line="240" w:lineRule="auto"/>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Cs/>
          <w:sz w:val="28"/>
          <w:szCs w:val="28"/>
          <w:lang w:val="kk-KZ" w:eastAsia="ru-RU"/>
        </w:rPr>
        <w:t>Қолданбалы психология.</w:t>
      </w:r>
    </w:p>
    <w:p w:rsidR="00E87C7D" w:rsidRPr="00C559DD" w:rsidRDefault="00E87C7D" w:rsidP="00C559DD">
      <w:pPr>
        <w:shd w:val="clear" w:color="auto" w:fill="FFFFFF"/>
        <w:spacing w:before="120" w:after="120" w:line="240" w:lineRule="auto"/>
        <w:jc w:val="both"/>
        <w:rPr>
          <w:rFonts w:ascii="Times New Roman" w:eastAsia="Times New Roman" w:hAnsi="Times New Roman" w:cs="Times New Roman"/>
          <w:b/>
          <w:bCs/>
          <w:sz w:val="28"/>
          <w:szCs w:val="28"/>
          <w:lang w:val="kk-KZ" w:eastAsia="ru-RU"/>
        </w:rPr>
      </w:pPr>
    </w:p>
    <w:p w:rsidR="00010270" w:rsidRDefault="00251C30" w:rsidP="00010270">
      <w:pPr>
        <w:shd w:val="clear" w:color="auto" w:fill="FFFFFF"/>
        <w:spacing w:before="120" w:after="120" w:line="240" w:lineRule="auto"/>
        <w:ind w:firstLine="384"/>
        <w:jc w:val="both"/>
        <w:rPr>
          <w:rFonts w:ascii="Times New Roman" w:eastAsia="Times New Roman" w:hAnsi="Times New Roman" w:cs="Times New Roman"/>
          <w:sz w:val="28"/>
          <w:szCs w:val="28"/>
          <w:lang w:val="kk-KZ" w:eastAsia="ru-RU"/>
        </w:rPr>
      </w:pPr>
      <w:r w:rsidRPr="00C559DD">
        <w:rPr>
          <w:rFonts w:ascii="Times New Roman" w:eastAsia="Times New Roman" w:hAnsi="Times New Roman" w:cs="Times New Roman"/>
          <w:b/>
          <w:bCs/>
          <w:sz w:val="28"/>
          <w:szCs w:val="28"/>
          <w:lang w:val="kk-KZ" w:eastAsia="ru-RU"/>
        </w:rPr>
        <w:t>Бұқаралық ақпарат құралдары (БАҚ)</w:t>
      </w:r>
      <w:r w:rsidRPr="00C559DD">
        <w:rPr>
          <w:rFonts w:ascii="Times New Roman" w:eastAsia="Times New Roman" w:hAnsi="Times New Roman" w:cs="Times New Roman"/>
          <w:sz w:val="28"/>
          <w:szCs w:val="28"/>
          <w:lang w:val="kk-KZ" w:eastAsia="ru-RU"/>
        </w:rPr>
        <w:t xml:space="preserve"> - арнайы техникалық құралдардың көмегімен, кез келген тұлғаларға әртүрлі мәліметтерді ашық жариялауға арналған әлеуметтік мекемелер. Сарапшылар олардың мынадай ерекше белгілерін атап көрсетеді: </w:t>
      </w:r>
    </w:p>
    <w:p w:rsidR="00E87C7D" w:rsidRPr="00E87C7D" w:rsidRDefault="00C559DD" w:rsidP="00010270">
      <w:pPr>
        <w:shd w:val="clear" w:color="auto" w:fill="FFFFFF"/>
        <w:spacing w:before="120" w:after="12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251C30" w:rsidRPr="00C559DD">
        <w:rPr>
          <w:rFonts w:ascii="Times New Roman" w:eastAsia="Times New Roman" w:hAnsi="Times New Roman" w:cs="Times New Roman"/>
          <w:sz w:val="28"/>
          <w:szCs w:val="28"/>
          <w:lang w:val="kk-KZ" w:eastAsia="ru-RU"/>
        </w:rPr>
        <w:t xml:space="preserve">жариялылық, яғни тұтынушылардың шексіздігі; </w:t>
      </w:r>
      <w:r w:rsidR="0001027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w:t>
      </w:r>
      <w:r w:rsidR="00251C30" w:rsidRPr="00C559DD">
        <w:rPr>
          <w:rFonts w:ascii="Times New Roman" w:eastAsia="Times New Roman" w:hAnsi="Times New Roman" w:cs="Times New Roman"/>
          <w:sz w:val="28"/>
          <w:szCs w:val="28"/>
          <w:lang w:val="kk-KZ" w:eastAsia="ru-RU"/>
        </w:rPr>
        <w:t>арнайы </w:t>
      </w:r>
      <w:hyperlink r:id="rId6" w:tooltip="Техника" w:history="1">
        <w:r w:rsidR="00251C30" w:rsidRPr="00C559DD">
          <w:rPr>
            <w:rFonts w:ascii="Times New Roman" w:eastAsia="Times New Roman" w:hAnsi="Times New Roman" w:cs="Times New Roman"/>
            <w:sz w:val="28"/>
            <w:szCs w:val="28"/>
            <w:lang w:val="kk-KZ" w:eastAsia="ru-RU"/>
          </w:rPr>
          <w:t>техникалық</w:t>
        </w:r>
      </w:hyperlink>
      <w:r w:rsidR="00251C30" w:rsidRPr="00C559DD">
        <w:rPr>
          <w:rFonts w:ascii="Times New Roman" w:eastAsia="Times New Roman" w:hAnsi="Times New Roman" w:cs="Times New Roman"/>
          <w:sz w:val="28"/>
          <w:szCs w:val="28"/>
          <w:lang w:val="kk-KZ" w:eastAsia="ru-RU"/>
        </w:rPr>
        <w:t xml:space="preserve"> құралдардың, аппаратуралардың болуы; </w:t>
      </w:r>
      <w:r>
        <w:rPr>
          <w:rFonts w:ascii="Times New Roman" w:eastAsia="Times New Roman" w:hAnsi="Times New Roman" w:cs="Times New Roman"/>
          <w:sz w:val="28"/>
          <w:szCs w:val="28"/>
          <w:lang w:val="kk-KZ" w:eastAsia="ru-RU"/>
        </w:rPr>
        <w:t xml:space="preserve">                *</w:t>
      </w:r>
      <w:r w:rsidR="00251C30" w:rsidRPr="00C559DD">
        <w:rPr>
          <w:rFonts w:ascii="Times New Roman" w:eastAsia="Times New Roman" w:hAnsi="Times New Roman" w:cs="Times New Roman"/>
          <w:sz w:val="28"/>
          <w:szCs w:val="28"/>
          <w:lang w:val="kk-KZ" w:eastAsia="ru-RU"/>
        </w:rPr>
        <w:t xml:space="preserve">ақпарат таратушының (коммутатор) қабылдаушыға біржақты ықпалы; </w:t>
      </w:r>
      <w:r>
        <w:rPr>
          <w:rFonts w:ascii="Times New Roman" w:eastAsia="Times New Roman" w:hAnsi="Times New Roman" w:cs="Times New Roman"/>
          <w:sz w:val="28"/>
          <w:szCs w:val="28"/>
          <w:lang w:val="kk-KZ" w:eastAsia="ru-RU"/>
        </w:rPr>
        <w:t>*</w:t>
      </w:r>
      <w:r w:rsidR="00251C30" w:rsidRPr="00C559DD">
        <w:rPr>
          <w:rFonts w:ascii="Times New Roman" w:eastAsia="Times New Roman" w:hAnsi="Times New Roman" w:cs="Times New Roman"/>
          <w:sz w:val="28"/>
          <w:szCs w:val="28"/>
          <w:lang w:val="kk-KZ" w:eastAsia="ru-RU"/>
        </w:rPr>
        <w:t xml:space="preserve">тұтынушы аудиторияның тұрақсыз әркелкілігі. </w:t>
      </w:r>
    </w:p>
    <w:p w:rsidR="00E87C7D" w:rsidRPr="00E87C7D" w:rsidRDefault="00E87C7D" w:rsidP="00E87C7D">
      <w:pPr>
        <w:spacing w:after="0" w:line="240" w:lineRule="auto"/>
        <w:ind w:firstLine="708"/>
        <w:jc w:val="both"/>
        <w:rPr>
          <w:rFonts w:ascii="Times New Roman" w:hAnsi="Times New Roman"/>
          <w:sz w:val="28"/>
          <w:szCs w:val="24"/>
          <w:lang w:val="kk-KZ"/>
        </w:rPr>
      </w:pPr>
      <w:r w:rsidRPr="00E87C7D">
        <w:rPr>
          <w:rFonts w:ascii="Times New Roman" w:hAnsi="Times New Roman"/>
          <w:sz w:val="28"/>
          <w:szCs w:val="24"/>
          <w:lang w:val="kk-KZ"/>
        </w:rPr>
        <w:t>Бұқаралық ақпарат құралдары (БАҚ) - арнайы ақпараттың көмегімен, кез келген тұлғаларға әртүрлі мәліметтерді ашық жариялауға арналған әлеуметтік мекемелер. Яғни, бұқаралық коммуника</w:t>
      </w:r>
      <w:r w:rsidR="00010270">
        <w:rPr>
          <w:rFonts w:ascii="Times New Roman" w:hAnsi="Times New Roman"/>
          <w:sz w:val="28"/>
          <w:szCs w:val="24"/>
          <w:lang w:val="kk-KZ"/>
        </w:rPr>
        <w:t>цияның жүйеленіп, жинақталуы үші</w:t>
      </w:r>
      <w:r w:rsidRPr="00E87C7D">
        <w:rPr>
          <w:rFonts w:ascii="Times New Roman" w:hAnsi="Times New Roman"/>
          <w:sz w:val="28"/>
          <w:szCs w:val="24"/>
          <w:lang w:val="kk-KZ"/>
        </w:rPr>
        <w:t>н ақапарат та</w:t>
      </w:r>
      <w:r w:rsidR="00010270">
        <w:rPr>
          <w:rFonts w:ascii="Times New Roman" w:hAnsi="Times New Roman"/>
          <w:sz w:val="28"/>
          <w:szCs w:val="24"/>
          <w:lang w:val="kk-KZ"/>
        </w:rPr>
        <w:t>сымалдаушы және ақпарат жинақтаушы</w:t>
      </w:r>
      <w:r w:rsidRPr="00E87C7D">
        <w:rPr>
          <w:rFonts w:ascii="Times New Roman" w:hAnsi="Times New Roman"/>
          <w:sz w:val="28"/>
          <w:szCs w:val="24"/>
          <w:lang w:val="kk-KZ"/>
        </w:rPr>
        <w:t xml:space="preserve"> екі фактор қызмет етеді. Осы заманғы қоғамның өмір сүруін қамтамасыз етудегі бұқаралық ақпарат құралдарының рөлі зор. Бұқаралық ақпарат құралдарының алғы шарттарының бірі – бұқаралық ақпарат еркіндігі, яғни сөз еркіндігісіз  азаматтық қоғамды елестету мүмкін емес. Демек,тәуелсіз қоғамдық бұқаралық ақпарат құралдарының рөлі мен оның демократия үшін маңыздылығын зерделеуге тиіспіз. Бұқаралық ақпарат құралдарының мақсаты – елде және шетелде болып жатқан оқиғалар жайлы қоғамға нақты және кедергісіз ақпарат беру.Сөзсіз,қоғамдық бұқаралық ақпарат құралдарының болуы және оның жұмыс істеуі-кез келген демократиялық мемлекеттің қажетті элементі. Біріншіден бұқаралық ақпарат құралдарының  халық пен үкіметтің  арасындағы байланысты ұйымдастырушы. Екіншіден,баспасөз қоғамның әлеуметтік өміріндегі өзгерістерге жедел үн қосып отыруы.Осы арқылы заң шығарушы,атқарушы және сот биліктеріндегі өзара  құбылмалық жөнінде халықты хабар етеді.Бұқаралық ақпарат құралдарының  қызметінің негізінде болып өткен,болып жатқан және алдағы уақытта болатын әлеуметтік өзгерістер жөніндег</w:t>
      </w:r>
      <w:r w:rsidR="002761B3">
        <w:rPr>
          <w:rFonts w:ascii="Times New Roman" w:hAnsi="Times New Roman"/>
          <w:sz w:val="28"/>
          <w:szCs w:val="24"/>
          <w:lang w:val="kk-KZ"/>
        </w:rPr>
        <w:t>і тәжірибелі  түсінік алынады ж</w:t>
      </w:r>
      <w:r w:rsidRPr="00E87C7D">
        <w:rPr>
          <w:rFonts w:ascii="Times New Roman" w:hAnsi="Times New Roman"/>
          <w:sz w:val="28"/>
          <w:szCs w:val="24"/>
          <w:lang w:val="kk-KZ"/>
        </w:rPr>
        <w:t xml:space="preserve">әне де  бұқаралық ақпарат құралдары қоғамдағы өзгерістерге нақты көзқарас қалыптастыруға мүмкіндік береді. </w:t>
      </w:r>
    </w:p>
    <w:p w:rsidR="00E87C7D" w:rsidRPr="00E87C7D" w:rsidRDefault="00AD025B" w:rsidP="00E87C7D">
      <w:pPr>
        <w:spacing w:after="0" w:line="240" w:lineRule="auto"/>
        <w:ind w:firstLine="708"/>
        <w:jc w:val="both"/>
        <w:rPr>
          <w:rFonts w:ascii="Times New Roman" w:hAnsi="Times New Roman"/>
          <w:sz w:val="28"/>
          <w:szCs w:val="24"/>
          <w:lang w:val="kk-KZ"/>
        </w:rPr>
      </w:pPr>
      <w:r>
        <w:rPr>
          <w:rFonts w:ascii="Times New Roman" w:hAnsi="Times New Roman"/>
          <w:sz w:val="28"/>
          <w:szCs w:val="24"/>
          <w:lang w:val="kk-KZ"/>
        </w:rPr>
        <w:t>Соңғы кіндігі бірікк</w:t>
      </w:r>
      <w:r w:rsidR="00E87C7D" w:rsidRPr="00E87C7D">
        <w:rPr>
          <w:rFonts w:ascii="Times New Roman" w:hAnsi="Times New Roman"/>
          <w:sz w:val="28"/>
          <w:szCs w:val="24"/>
          <w:lang w:val="kk-KZ"/>
        </w:rPr>
        <w:t>ен екі ғасырда демократия аясында көп зерттелген саланың бірі – бұқаралық ақпарат құралдары. Жаңалығы да сол – бұқаралық ақпарат құралдарындағы, ақпараттың ғылымдануы, трансформациялануы. БАҚ-тың тәуелсіздігі, міндеттері мен мұраттары, қ</w:t>
      </w:r>
      <w:r w:rsidR="00451BA7">
        <w:rPr>
          <w:rFonts w:ascii="Times New Roman" w:hAnsi="Times New Roman"/>
          <w:sz w:val="28"/>
          <w:szCs w:val="24"/>
          <w:lang w:val="kk-KZ"/>
        </w:rPr>
        <w:t xml:space="preserve">оғам мен мемлекет </w:t>
      </w:r>
      <w:r w:rsidR="00451BA7">
        <w:rPr>
          <w:rFonts w:ascii="Times New Roman" w:hAnsi="Times New Roman"/>
          <w:sz w:val="28"/>
          <w:szCs w:val="24"/>
          <w:lang w:val="kk-KZ"/>
        </w:rPr>
        <w:lastRenderedPageBreak/>
        <w:t>дамуындағы ор</w:t>
      </w:r>
      <w:r w:rsidR="00E87C7D" w:rsidRPr="00E87C7D">
        <w:rPr>
          <w:rFonts w:ascii="Times New Roman" w:hAnsi="Times New Roman"/>
          <w:sz w:val="28"/>
          <w:szCs w:val="24"/>
          <w:lang w:val="kk-KZ"/>
        </w:rPr>
        <w:t xml:space="preserve">ны туралы баяндалған халықаралық құжаттар да, жекелеген ғылыми-сараптамалық тұжырымдар да жеткілікті. Солардың   бәрінде ең   әуелі  белгілі ақпарат көзі арқылы жалпығатаратылатын ойдың еркіндігі жайлы қазып айтылады. </w:t>
      </w:r>
    </w:p>
    <w:p w:rsidR="00E87C7D" w:rsidRPr="00E87C7D" w:rsidRDefault="00E87C7D" w:rsidP="00E87C7D">
      <w:pPr>
        <w:spacing w:after="0" w:line="240" w:lineRule="auto"/>
        <w:ind w:firstLine="708"/>
        <w:jc w:val="both"/>
        <w:rPr>
          <w:rFonts w:ascii="Times New Roman" w:hAnsi="Times New Roman"/>
          <w:sz w:val="28"/>
          <w:szCs w:val="24"/>
          <w:lang w:val="kk-KZ"/>
        </w:rPr>
      </w:pPr>
      <w:r w:rsidRPr="00E87C7D">
        <w:rPr>
          <w:rFonts w:ascii="Times New Roman" w:hAnsi="Times New Roman"/>
          <w:sz w:val="28"/>
          <w:szCs w:val="24"/>
          <w:lang w:val="kk-KZ"/>
        </w:rPr>
        <w:t xml:space="preserve">Қазақстан – Тәуелсіздік дәуірінің алғашқы жылдарынан бастап баспасөз саласындағы халықаралық беделді құжаттардың аясында БАҚ-тың еркіндігін қамтамасыз етіп келе жатқан мемлекет. Ақпарат құралдары бостандығының кепілі – Ата заңымыз және Республика Президенті. Осы орайда бұқаралық ақпарат құралдарың құруда болған қиындықтарға тоқталсам:қоғамдар алмасып, нарықтық экономикалық қатынастар орныға бастаған тұстан бергі уақытты БАҚ саласындағы өзгерістермен сараласақ, ақпарат көздерінің даму сатыларын үш кезеңге бөлуге болады. Біріншісі -жалғыз идеологияның пәрменінде болып келген біртұтас ақпарат жүйесінің ыдырауы және қаржылық, идеялық тоқырауға ұшырауы. Екінші кезең - ақпарат әлемінің мемлекеттік және жекеменшік түрінде қайтадан қалыптасуы, кәсіпкерлік баспасөздің құрылуы. Үшінші кезең – еліміздегі экономикалық-әлеуметтік, мәдени реформалардың тереңдеуіне сәйкес әлемдік ақпараттың республиканың эфирлік кеңістігіне енуі және Қазақстанның ғаламдық ақпарат  айдынына талпынысымен сипатталады. </w:t>
      </w:r>
    </w:p>
    <w:p w:rsidR="00E87C7D" w:rsidRPr="00E87C7D" w:rsidRDefault="00E87C7D" w:rsidP="00E87C7D">
      <w:pPr>
        <w:spacing w:after="0" w:line="240" w:lineRule="auto"/>
        <w:ind w:firstLine="708"/>
        <w:jc w:val="both"/>
        <w:rPr>
          <w:rFonts w:ascii="Times New Roman" w:hAnsi="Times New Roman"/>
          <w:sz w:val="28"/>
          <w:szCs w:val="24"/>
          <w:lang w:val="kk-KZ"/>
        </w:rPr>
      </w:pPr>
      <w:r w:rsidRPr="00E87C7D">
        <w:rPr>
          <w:rFonts w:ascii="Times New Roman" w:hAnsi="Times New Roman"/>
          <w:sz w:val="28"/>
          <w:szCs w:val="24"/>
          <w:lang w:val="kk-KZ"/>
        </w:rPr>
        <w:t xml:space="preserve">Қазақстандық қоғамда реформалық саясаттың жүзеге асуы саяси процестерге жаңаша сипат беріп,  билік пен бұқара арасынағы диалогтың жаңа әдістерін дүниеге әкелді. Бұл ретте билік пен бұқара арасындағы диалогтың дәстүрлі әдістерімен қатар виртуалдық қарым-қатынасқа негізделген электронды диалог мәселесін күн тәртібіне қойды. Еліміздегі көппартиялық жүйенің пайда болуы, азаматтық қоғам институттарының, демократиялық сайлау жүйесі мен тәуелсіз бұқаралық ақпарат құралдары жүйесінің қалыптасуы аталмыш диалогтың жаңа сипатта өрбуіне негіз болды.  Сонымен, бұқаралық коммуникация қоғамдағы саяси қызметті құрылымдайтын және оған жаңа мағына беретін ақпараттық алмасу мен саяси ақпарат берілу үрдісінің жиынтығы ретінде бұқаралық коммуникация құралдарына жаңаша міндеттер жүктеді.  </w:t>
      </w:r>
    </w:p>
    <w:p w:rsidR="00E87C7D" w:rsidRDefault="00E87C7D" w:rsidP="00E87C7D">
      <w:pPr>
        <w:spacing w:after="0" w:line="240" w:lineRule="auto"/>
        <w:ind w:firstLine="708"/>
        <w:jc w:val="both"/>
        <w:rPr>
          <w:rFonts w:ascii="Times New Roman" w:hAnsi="Times New Roman"/>
          <w:sz w:val="28"/>
          <w:szCs w:val="24"/>
          <w:lang w:val="kk-KZ"/>
        </w:rPr>
      </w:pPr>
      <w:r w:rsidRPr="00E87C7D">
        <w:rPr>
          <w:rFonts w:ascii="Times New Roman" w:hAnsi="Times New Roman"/>
          <w:sz w:val="28"/>
          <w:szCs w:val="24"/>
          <w:lang w:val="kk-KZ"/>
        </w:rPr>
        <w:t>Елімізде болып өткен түрлі сайлау науқандары мен референдумдар азаматтардың саяси және құқықтық мәдениетін қалыптастыруда айтарлықтай әсері болды. Әрі бұл процестер қоғамдағы саяси байланыстың қашан да билік пен бұқара арасындағы ақпарат алмасу, кері байланыс арнасы  ретінде ерекше маңыздылығын тағы да дәлелдей түсті. Жаңа реформалар кезеңінен тұрақты даму бағытына бет алған Қазақстандағы демократиялық құндылықтардың жүзеге асу процесінде бұқаралық ақпараттық құралдарының атқаратын рөлі ерекше. Тәуелсіз мемлекет ретінде қалыптасып, әлемнің дамыған 50 елінің  қатарына енуді стратегиялық мақсат еткен Қазақстан үшін бұқаралық коммуникация саласындағы зерттеулер мемлекеттің ақпараттық саясатын айқындауда қаншалықты маңызды болса, оның халықаралық саяси кеңістіктегі орнын нақтылауда соншалықты маңызды.</w:t>
      </w:r>
      <w:r w:rsidRPr="00E87C7D">
        <w:rPr>
          <w:sz w:val="24"/>
          <w:lang w:val="kk-KZ"/>
        </w:rPr>
        <w:t xml:space="preserve"> </w:t>
      </w:r>
      <w:r w:rsidRPr="00E87C7D">
        <w:rPr>
          <w:rFonts w:ascii="Times New Roman" w:hAnsi="Times New Roman"/>
          <w:sz w:val="28"/>
          <w:szCs w:val="24"/>
          <w:lang w:val="kk-KZ"/>
        </w:rPr>
        <w:t xml:space="preserve">Бұқаралық коммуникацияны теориясында БАҚ және мемлекет арасындағы қарым-қатынас даму типологиясының бірнеше модельдері </w:t>
      </w:r>
      <w:r w:rsidRPr="00E87C7D">
        <w:rPr>
          <w:rFonts w:ascii="Times New Roman" w:hAnsi="Times New Roman"/>
          <w:sz w:val="28"/>
          <w:szCs w:val="24"/>
          <w:lang w:val="kk-KZ"/>
        </w:rPr>
        <w:lastRenderedPageBreak/>
        <w:t>қарастырылған. Олардың қатарында әлем елдерінің ақпараттық саяси жүйесінде кеңінен танымал: тәуелсіз баспасөз немесе еркін идея нарығы моделі, әлеуметтік жауапкершілік моделі, демократиялық өкілдік моделі, кеңестік социалистік модель, авторитарлық модель, даму моделі (үшінші әлем елдері моделі). Аталған модельдердің қай-қайсы болмасын қазақстандық саяси билік пен БАҚ арасындағы қарым-қатынасты нақты айқындай алмайды, дегенмен сол аталған модельдердің бірқатарының кейбір элементтері көрініс тапқан. Біздің пайымдауымыз бойынша, демократиялық даму жолындағы Қазақстан үшін БАҚ түрлі саяси мүдделердің тоғысқан алаңы болып отыр. Сондай-ақ қазіргі Қазақстан жағдайында мемлекет пен БАҚ қарым-қатынасына  авторитарлық және даму модельдерінің аралас келуі тән. Қазіргі уақытта Қазақстанда билік – БАҚ – бұқара қарым-қатынасы: «БАҚ – саяси биліктің шоғырланған ақпараттық ресурсы», «БАҚ – саяси биліктің бұқараның билеп-төстеу құралы»,  «Сараптамалық-іскери БАҚ – билік пен  саяси элитаның құралы», «БАҚ-тағы сауықтыру – бұқаралық сананы еліктіру құралы», «Бұқаралық коммуникация құралдары – демократия кепілі» үлгісінде жүзеге асуда. Аталған саяси ақпараттық-коммуникативтік процестердің даму үлігелері Қазақстандық қоғамның демократиялану процесіне ықпалын айқындайды.</w:t>
      </w:r>
    </w:p>
    <w:p w:rsidR="00010270" w:rsidRPr="00010270" w:rsidRDefault="00010270" w:rsidP="00010270">
      <w:pPr>
        <w:ind w:firstLine="708"/>
        <w:jc w:val="both"/>
        <w:rPr>
          <w:rFonts w:ascii="Times New Roman" w:hAnsi="Times New Roman" w:cs="Times New Roman"/>
          <w:sz w:val="28"/>
          <w:lang w:val="kk-KZ"/>
        </w:rPr>
      </w:pPr>
      <w:r w:rsidRPr="00010270">
        <w:rPr>
          <w:rFonts w:ascii="Times New Roman" w:hAnsi="Times New Roman" w:cs="Times New Roman"/>
          <w:b/>
          <w:sz w:val="28"/>
          <w:lang w:val="kk-KZ"/>
        </w:rPr>
        <w:t>Қолданбалы  психология</w:t>
      </w:r>
      <w:r w:rsidRPr="00010270">
        <w:rPr>
          <w:rFonts w:ascii="Times New Roman" w:hAnsi="Times New Roman" w:cs="Times New Roman"/>
          <w:sz w:val="28"/>
          <w:lang w:val="kk-KZ"/>
        </w:rPr>
        <w:t xml:space="preserve"> – психология ғылымының шынайы практикадағы жетістіктеріне ену. Қолданбалы психологияның алдына қойған міндеттерінің бірі ол тұлғаға психологиялық көмек беруде ең қажетті салалардың бірі болып табылуында. Қолданбалы психология қандай да болмасын психологияның қарастыратын мәселелері: яғни, бала психологиясы, ата-ана мени бала арасындағы қатынас, ерлі зайыптылар арсындағы мәселелер,қатаң кәсіби таңдау, жасөпірімдік кезеңдегі мәселелер жалпы өмірлік ситуацияларда тұлғаға қолдау көрсетуде өте тиімді салаланың бірі.Проблемалардың шешу жолдарын практикалық жағынан қарастыру қолданбалы психологияда қарастырамыз. </w:t>
      </w:r>
    </w:p>
    <w:p w:rsidR="00010270" w:rsidRPr="00E87C7D" w:rsidRDefault="00010270" w:rsidP="00E87C7D">
      <w:pPr>
        <w:spacing w:after="0" w:line="240" w:lineRule="auto"/>
        <w:ind w:firstLine="708"/>
        <w:jc w:val="both"/>
        <w:rPr>
          <w:rFonts w:ascii="Times New Roman" w:hAnsi="Times New Roman"/>
          <w:sz w:val="28"/>
          <w:szCs w:val="24"/>
          <w:lang w:val="kk-KZ"/>
        </w:rPr>
      </w:pPr>
    </w:p>
    <w:p w:rsidR="00E87C7D" w:rsidRDefault="00E87C7D" w:rsidP="00E87C7D">
      <w:pPr>
        <w:spacing w:after="0" w:line="240" w:lineRule="auto"/>
        <w:ind w:firstLine="708"/>
        <w:jc w:val="both"/>
        <w:rPr>
          <w:rFonts w:ascii="Times New Roman" w:hAnsi="Times New Roman"/>
          <w:sz w:val="24"/>
          <w:szCs w:val="24"/>
          <w:lang w:val="kk-KZ"/>
        </w:rPr>
      </w:pPr>
    </w:p>
    <w:p w:rsidR="00010270" w:rsidRDefault="00010270" w:rsidP="00E87C7D">
      <w:pPr>
        <w:spacing w:after="0" w:line="240" w:lineRule="auto"/>
        <w:ind w:firstLine="708"/>
        <w:jc w:val="both"/>
        <w:rPr>
          <w:rFonts w:ascii="Times New Roman" w:hAnsi="Times New Roman"/>
          <w:sz w:val="24"/>
          <w:szCs w:val="24"/>
          <w:lang w:val="kk-KZ"/>
        </w:rPr>
      </w:pPr>
    </w:p>
    <w:p w:rsidR="00010270" w:rsidRDefault="00010270" w:rsidP="00E87C7D">
      <w:pPr>
        <w:spacing w:after="0" w:line="240" w:lineRule="auto"/>
        <w:ind w:firstLine="708"/>
        <w:jc w:val="both"/>
        <w:rPr>
          <w:rFonts w:ascii="Times New Roman" w:hAnsi="Times New Roman"/>
          <w:sz w:val="24"/>
          <w:szCs w:val="24"/>
          <w:lang w:val="kk-KZ"/>
        </w:rPr>
      </w:pPr>
    </w:p>
    <w:p w:rsidR="00AC6528" w:rsidRPr="00E87C7D" w:rsidRDefault="00AC6528" w:rsidP="00C559DD">
      <w:pPr>
        <w:tabs>
          <w:tab w:val="left" w:pos="2479"/>
        </w:tabs>
        <w:jc w:val="both"/>
        <w:rPr>
          <w:rFonts w:ascii="Times New Roman" w:hAnsi="Times New Roman" w:cs="Times New Roman"/>
          <w:sz w:val="28"/>
          <w:szCs w:val="28"/>
          <w:lang w:val="kk-KZ"/>
        </w:rPr>
      </w:pPr>
      <w:bookmarkStart w:id="0" w:name="_GoBack"/>
      <w:bookmarkEnd w:id="0"/>
    </w:p>
    <w:sectPr w:rsidR="00AC6528" w:rsidRPr="00E87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CA2"/>
    <w:multiLevelType w:val="multilevel"/>
    <w:tmpl w:val="FCD0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EF3C26"/>
    <w:multiLevelType w:val="hybridMultilevel"/>
    <w:tmpl w:val="656C3B50"/>
    <w:lvl w:ilvl="0" w:tplc="0419000F">
      <w:start w:val="1"/>
      <w:numFmt w:val="decimal"/>
      <w:lvlText w:val="%1."/>
      <w:lvlJc w:val="left"/>
      <w:pPr>
        <w:ind w:left="853" w:hanging="360"/>
      </w:p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2">
    <w:nsid w:val="66C25AF7"/>
    <w:multiLevelType w:val="hybridMultilevel"/>
    <w:tmpl w:val="3CA87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22"/>
    <w:rsid w:val="00010270"/>
    <w:rsid w:val="000843AD"/>
    <w:rsid w:val="00251C30"/>
    <w:rsid w:val="002761B3"/>
    <w:rsid w:val="00286A22"/>
    <w:rsid w:val="002F250B"/>
    <w:rsid w:val="00451BA7"/>
    <w:rsid w:val="00740541"/>
    <w:rsid w:val="00A9673C"/>
    <w:rsid w:val="00AC6528"/>
    <w:rsid w:val="00AD025B"/>
    <w:rsid w:val="00C559DD"/>
    <w:rsid w:val="00E87C7D"/>
    <w:rsid w:val="00EE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1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1C30"/>
  </w:style>
  <w:style w:type="character" w:styleId="a4">
    <w:name w:val="Hyperlink"/>
    <w:basedOn w:val="a0"/>
    <w:uiPriority w:val="99"/>
    <w:semiHidden/>
    <w:unhideWhenUsed/>
    <w:rsid w:val="00251C30"/>
    <w:rPr>
      <w:color w:val="0000FF"/>
      <w:u w:val="single"/>
    </w:rPr>
  </w:style>
  <w:style w:type="paragraph" w:styleId="a5">
    <w:name w:val="List Paragraph"/>
    <w:basedOn w:val="a"/>
    <w:uiPriority w:val="34"/>
    <w:qFormat/>
    <w:rsid w:val="00C559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1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51C30"/>
  </w:style>
  <w:style w:type="character" w:styleId="a4">
    <w:name w:val="Hyperlink"/>
    <w:basedOn w:val="a0"/>
    <w:uiPriority w:val="99"/>
    <w:semiHidden/>
    <w:unhideWhenUsed/>
    <w:rsid w:val="00251C30"/>
    <w:rPr>
      <w:color w:val="0000FF"/>
      <w:u w:val="single"/>
    </w:rPr>
  </w:style>
  <w:style w:type="paragraph" w:styleId="a5">
    <w:name w:val="List Paragraph"/>
    <w:basedOn w:val="a"/>
    <w:uiPriority w:val="34"/>
    <w:qFormat/>
    <w:rsid w:val="00C55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A2%D0%B5%D1%85%D0%BD%D0%B8%D0%BA%D0%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2016-10-03T06:38:00Z</dcterms:created>
  <dcterms:modified xsi:type="dcterms:W3CDTF">2016-10-14T14:32:00Z</dcterms:modified>
</cp:coreProperties>
</file>